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5876979" w14:textId="77777777" w:rsidR="0088766F" w:rsidRDefault="00BA7261">
      <w:pPr>
        <w:pStyle w:val="Heading1"/>
        <w:rPr>
          <w:szCs w:val="24"/>
        </w:rPr>
      </w:pPr>
      <w:r>
        <w:rPr>
          <w:szCs w:val="24"/>
          <w:u w:val="single"/>
          <w:lang w:val="hr-HR"/>
        </w:rPr>
        <w:t xml:space="preserve">GRUPA </w:t>
      </w:r>
      <w:r w:rsidR="0063109E">
        <w:rPr>
          <w:szCs w:val="24"/>
          <w:u w:val="single"/>
          <w:lang w:val="hr-HR"/>
        </w:rPr>
        <w:t>4</w:t>
      </w:r>
      <w:r w:rsidR="0088766F">
        <w:rPr>
          <w:color w:val="000000"/>
          <w:szCs w:val="24"/>
          <w:u w:val="single"/>
          <w:lang w:val="hr-HR"/>
        </w:rPr>
        <w:t>.</w:t>
      </w:r>
    </w:p>
    <w:p w14:paraId="76E61FE5" w14:textId="77777777" w:rsidR="0088766F" w:rsidRDefault="0088766F">
      <w:pPr>
        <w:rPr>
          <w:szCs w:val="24"/>
        </w:rPr>
      </w:pPr>
    </w:p>
    <w:p w14:paraId="75628555" w14:textId="77777777" w:rsidR="0088766F" w:rsidRDefault="0088766F">
      <w:pPr>
        <w:pStyle w:val="Heading1"/>
        <w:ind w:left="993" w:hanging="993"/>
        <w:rPr>
          <w:szCs w:val="24"/>
        </w:rPr>
      </w:pPr>
      <w:r>
        <w:rPr>
          <w:szCs w:val="24"/>
          <w:lang w:val="hr-HR"/>
        </w:rPr>
        <w:t xml:space="preserve">Predmet: </w:t>
      </w:r>
      <w:r>
        <w:rPr>
          <w:b/>
          <w:szCs w:val="24"/>
          <w:lang w:val="hr-HR"/>
        </w:rPr>
        <w:t xml:space="preserve">Nabava samostojećih LED svjetala za obilježavanje objekata pomorske signalizacije </w:t>
      </w:r>
      <w:r>
        <w:rPr>
          <w:b/>
          <w:bCs/>
          <w:iCs/>
          <w:szCs w:val="24"/>
          <w:lang w:val="hr-HR"/>
        </w:rPr>
        <w:t>nominalnog dometa 10 NM pri T=0,74</w:t>
      </w:r>
      <w:r w:rsidR="00281E6A">
        <w:rPr>
          <w:b/>
          <w:bCs/>
          <w:iCs/>
          <w:szCs w:val="24"/>
          <w:lang w:val="hr-HR"/>
        </w:rPr>
        <w:t xml:space="preserve"> </w:t>
      </w:r>
      <w:r>
        <w:rPr>
          <w:b/>
          <w:bCs/>
          <w:iCs/>
          <w:szCs w:val="24"/>
          <w:lang w:val="hr-HR"/>
        </w:rPr>
        <w:t>i ugrađenim GPS modulom za sinkronizaciju</w:t>
      </w:r>
    </w:p>
    <w:p w14:paraId="5FA1F282" w14:textId="77777777" w:rsidR="0088766F" w:rsidRDefault="0088766F">
      <w:pPr>
        <w:rPr>
          <w:szCs w:val="24"/>
        </w:rPr>
      </w:pPr>
    </w:p>
    <w:p w14:paraId="62E13CF7" w14:textId="77777777" w:rsidR="0088766F" w:rsidRDefault="0088766F">
      <w:pPr>
        <w:rPr>
          <w:szCs w:val="24"/>
        </w:rPr>
      </w:pPr>
    </w:p>
    <w:p w14:paraId="75ECC477" w14:textId="77777777" w:rsidR="0088766F" w:rsidRDefault="0088766F">
      <w:pPr>
        <w:pStyle w:val="Heading1"/>
        <w:rPr>
          <w:szCs w:val="24"/>
        </w:rPr>
      </w:pPr>
      <w:r>
        <w:rPr>
          <w:b/>
          <w:bCs/>
          <w:i/>
          <w:szCs w:val="24"/>
          <w:lang w:val="hr-HR"/>
        </w:rPr>
        <w:t xml:space="preserve">TEHNIČKE KARAKTERISTIKE </w:t>
      </w:r>
    </w:p>
    <w:p w14:paraId="173A0949" w14:textId="77777777" w:rsidR="0088766F" w:rsidRDefault="0088766F">
      <w:pPr>
        <w:rPr>
          <w:szCs w:val="24"/>
        </w:rPr>
      </w:pPr>
    </w:p>
    <w:p w14:paraId="2882F955" w14:textId="77777777" w:rsidR="0088766F" w:rsidRDefault="0088766F">
      <w:pPr>
        <w:pStyle w:val="Header"/>
        <w:numPr>
          <w:ilvl w:val="0"/>
          <w:numId w:val="2"/>
        </w:numPr>
        <w:tabs>
          <w:tab w:val="clear" w:pos="4536"/>
          <w:tab w:val="clear" w:pos="9072"/>
          <w:tab w:val="left" w:pos="284"/>
        </w:tabs>
        <w:overflowPunct w:val="0"/>
        <w:autoSpaceDE w:val="0"/>
        <w:ind w:left="284" w:hanging="284"/>
        <w:jc w:val="both"/>
        <w:textAlignment w:val="baseline"/>
        <w:rPr>
          <w:szCs w:val="24"/>
        </w:rPr>
      </w:pPr>
      <w:r>
        <w:rPr>
          <w:b/>
          <w:bCs/>
          <w:i/>
          <w:iCs/>
          <w:szCs w:val="24"/>
        </w:rPr>
        <w:t xml:space="preserve">Samostojeća svjetla za obilježavanje objekata pomorske signalizacije nominalnog dometa 10 NM pri T=0,74 s LED </w:t>
      </w:r>
      <w:r>
        <w:rPr>
          <w:bCs/>
          <w:i/>
          <w:iCs/>
          <w:szCs w:val="24"/>
        </w:rPr>
        <w:t>(</w:t>
      </w:r>
      <w:r>
        <w:rPr>
          <w:rStyle w:val="Emphasis"/>
          <w:b w:val="0"/>
          <w:i/>
          <w:color w:val="222222"/>
          <w:szCs w:val="24"/>
        </w:rPr>
        <w:t>light emitting diode)</w:t>
      </w:r>
      <w:r>
        <w:rPr>
          <w:rStyle w:val="st"/>
          <w:rFonts w:ascii="Arial" w:hAnsi="Arial" w:cs="Arial"/>
          <w:b/>
          <w:color w:val="222222"/>
          <w:szCs w:val="24"/>
        </w:rPr>
        <w:t xml:space="preserve"> </w:t>
      </w:r>
      <w:r>
        <w:rPr>
          <w:rStyle w:val="st"/>
          <w:b/>
          <w:i/>
          <w:color w:val="222222"/>
          <w:szCs w:val="24"/>
        </w:rPr>
        <w:t>izvorom</w:t>
      </w:r>
      <w:r>
        <w:rPr>
          <w:rStyle w:val="st"/>
          <w:rFonts w:ascii="Arial" w:hAnsi="Arial" w:cs="Arial"/>
          <w:b/>
          <w:color w:val="222222"/>
          <w:szCs w:val="24"/>
        </w:rPr>
        <w:t xml:space="preserve"> </w:t>
      </w:r>
      <w:r>
        <w:rPr>
          <w:b/>
          <w:bCs/>
          <w:i/>
          <w:iCs/>
          <w:szCs w:val="24"/>
        </w:rPr>
        <w:t>svjetla BIJELE boje i ugrađenim GPS modulom za sinkronizirani rad s drugim svjetlom iste karakteristike</w:t>
      </w:r>
    </w:p>
    <w:p w14:paraId="43A3F41E" w14:textId="77777777" w:rsidR="0088766F" w:rsidRDefault="0088766F">
      <w:pPr>
        <w:pStyle w:val="Header"/>
        <w:tabs>
          <w:tab w:val="clear" w:pos="4536"/>
          <w:tab w:val="clear" w:pos="9072"/>
          <w:tab w:val="left" w:pos="284"/>
        </w:tabs>
        <w:overflowPunct w:val="0"/>
        <w:autoSpaceDE w:val="0"/>
        <w:ind w:left="284"/>
        <w:jc w:val="both"/>
        <w:textAlignment w:val="baseline"/>
        <w:rPr>
          <w:szCs w:val="24"/>
        </w:rPr>
      </w:pPr>
    </w:p>
    <w:tbl>
      <w:tblPr>
        <w:tblW w:w="99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7"/>
        <w:gridCol w:w="4536"/>
        <w:gridCol w:w="2421"/>
        <w:gridCol w:w="2298"/>
      </w:tblGrid>
      <w:tr w:rsidR="0088766F" w14:paraId="0E119AD3" w14:textId="77777777" w:rsidTr="007A2A61">
        <w:trPr>
          <w:trHeight w:val="194"/>
        </w:trPr>
        <w:tc>
          <w:tcPr>
            <w:tcW w:w="687" w:type="dxa"/>
            <w:vMerge w:val="restart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03D8EC42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Red.</w:t>
            </w:r>
          </w:p>
          <w:p w14:paraId="33EC4CC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broj</w:t>
            </w:r>
          </w:p>
        </w:tc>
        <w:tc>
          <w:tcPr>
            <w:tcW w:w="4536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A8653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Opis tehničke karakteristike</w:t>
            </w:r>
          </w:p>
        </w:tc>
        <w:tc>
          <w:tcPr>
            <w:tcW w:w="4719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450FE6AF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</w:pPr>
            <w:r>
              <w:rPr>
                <w:b/>
                <w:szCs w:val="24"/>
              </w:rPr>
              <w:t>Zahtjev za tehničkom karakteristikom</w:t>
            </w:r>
          </w:p>
        </w:tc>
      </w:tr>
      <w:tr w:rsidR="0088766F" w14:paraId="131D3C60" w14:textId="77777777" w:rsidTr="007A2A61">
        <w:trPr>
          <w:trHeight w:val="194"/>
        </w:trPr>
        <w:tc>
          <w:tcPr>
            <w:tcW w:w="687" w:type="dxa"/>
            <w:vMerge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546D3C8F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jc w:val="center"/>
              <w:rPr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B924B8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2A0D4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Traženi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3FA0B3C4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</w:pPr>
            <w:r>
              <w:rPr>
                <w:b/>
                <w:szCs w:val="24"/>
              </w:rPr>
              <w:t>Ponuđeni</w:t>
            </w:r>
            <w:r>
              <w:rPr>
                <w:b/>
                <w:szCs w:val="24"/>
                <w:vertAlign w:val="superscript"/>
              </w:rPr>
              <w:t>1</w:t>
            </w:r>
          </w:p>
        </w:tc>
      </w:tr>
      <w:tr w:rsidR="0088766F" w14:paraId="015F84C7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63A1DE01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EAFDE" w14:textId="77777777" w:rsidR="0088766F" w:rsidRDefault="008876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DB9E1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4A10CB9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</w:pPr>
            <w:r>
              <w:rPr>
                <w:szCs w:val="24"/>
              </w:rPr>
              <w:t>4</w:t>
            </w:r>
          </w:p>
        </w:tc>
      </w:tr>
      <w:tr w:rsidR="0088766F" w14:paraId="42364052" w14:textId="77777777" w:rsidTr="007A2A61">
        <w:tc>
          <w:tcPr>
            <w:tcW w:w="687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487571C0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243952359" w:edGrp="everyone" w:colFirst="3" w:colLast="3"/>
            <w:r>
              <w:rPr>
                <w:szCs w:val="24"/>
              </w:rPr>
              <w:t>1.</w:t>
            </w:r>
          </w:p>
        </w:tc>
        <w:tc>
          <w:tcPr>
            <w:tcW w:w="453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9BA13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Izvor svjetla</w:t>
            </w:r>
          </w:p>
        </w:tc>
        <w:tc>
          <w:tcPr>
            <w:tcW w:w="242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8462B7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 xml:space="preserve">LED  </w:t>
            </w:r>
            <w:r>
              <w:rPr>
                <w:bCs/>
                <w:iCs/>
                <w:szCs w:val="24"/>
              </w:rPr>
              <w:t>(</w:t>
            </w:r>
            <w:r>
              <w:rPr>
                <w:rStyle w:val="Emphasis"/>
                <w:b w:val="0"/>
                <w:szCs w:val="24"/>
              </w:rPr>
              <w:t>light emitting diode)</w:t>
            </w:r>
          </w:p>
        </w:tc>
        <w:tc>
          <w:tcPr>
            <w:tcW w:w="2298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41CBCAF7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1B8463FA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364E546B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365122965" w:edGrp="everyone" w:colFirst="3" w:colLast="3"/>
            <w:permEnd w:id="1243952359"/>
            <w:r>
              <w:rPr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96369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Boja svjetla koju mora zračiti LED izvor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7AB7A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BIJELA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2FBA5CBC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1E15EE18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40FC32D4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083593224" w:edGrp="everyone" w:colFirst="3" w:colLast="3"/>
            <w:permEnd w:id="1365122965"/>
            <w:r>
              <w:rPr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36D405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Horizontalna vidljivost svjetla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097F7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360º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1A82918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372C9E1B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4A5BC07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374633560" w:edGrp="everyone" w:colFirst="3" w:colLast="3"/>
            <w:permEnd w:id="1083593224"/>
            <w:r>
              <w:rPr>
                <w:szCs w:val="24"/>
              </w:rPr>
              <w:t>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3ACD0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Minimalna vertikalna divergencija svjetla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396CA5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5º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1509E1EB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2786BB10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45BA5251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168915918" w:edGrp="everyone" w:colFirst="3" w:colLast="3"/>
            <w:permEnd w:id="374633560"/>
            <w:r>
              <w:rPr>
                <w:szCs w:val="24"/>
              </w:rPr>
              <w:t>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4C578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Minimalni broj IALA preporučenih svjetlosnih karakteristika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8507B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 xml:space="preserve">250 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054447E4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1D98BED3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76C3285B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229712948" w:edGrp="everyone" w:colFirst="3" w:colLast="3"/>
            <w:permEnd w:id="1168915918"/>
            <w:r>
              <w:rPr>
                <w:szCs w:val="24"/>
              </w:rPr>
              <w:t>6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F01934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Mogućnost odabira/podešavanja inte</w:t>
            </w:r>
            <w:r w:rsidR="00733C1A">
              <w:rPr>
                <w:szCs w:val="24"/>
              </w:rPr>
              <w:t>n</w:t>
            </w:r>
            <w:r>
              <w:rPr>
                <w:szCs w:val="24"/>
              </w:rPr>
              <w:t xml:space="preserve">ziteta </w:t>
            </w:r>
            <w:r w:rsidR="00C92ECF">
              <w:rPr>
                <w:szCs w:val="24"/>
              </w:rPr>
              <w:t xml:space="preserve">i karakteristike </w:t>
            </w:r>
            <w:r>
              <w:rPr>
                <w:szCs w:val="24"/>
              </w:rPr>
              <w:t>svjetla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3BA55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DA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57100B92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0E8C8622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07DD75E1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827686541" w:edGrp="everyone" w:colFirst="3" w:colLast="3"/>
            <w:permEnd w:id="229712948"/>
            <w:r>
              <w:rPr>
                <w:szCs w:val="24"/>
              </w:rPr>
              <w:t>7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FFE851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Nominalni ulazni napon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805260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12 – 24 VDC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36E51CBE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488D0D87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4002896A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486817706" w:edGrp="everyone" w:colFirst="3" w:colLast="3"/>
            <w:permEnd w:id="827686541"/>
            <w:r>
              <w:rPr>
                <w:szCs w:val="24"/>
              </w:rPr>
              <w:t>8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E70CA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Maksimalna struja potrošnje u stanju mirovanja (12VDC)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9C197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3 mA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0D2466EB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595BD413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664CCACF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417894242" w:edGrp="everyone" w:colFirst="3" w:colLast="3"/>
            <w:permEnd w:id="486817706"/>
            <w:r>
              <w:rPr>
                <w:szCs w:val="24"/>
              </w:rPr>
              <w:t>9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0D4E14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Maksimalni raspon potrošnje energije kod maksimalnog intenziteta svjetla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917CE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19 W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1892F8B4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11DF4C8A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32E3D011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82405669" w:edGrp="everyone" w:colFirst="3" w:colLast="3"/>
            <w:permEnd w:id="1417894242"/>
            <w:r>
              <w:rPr>
                <w:szCs w:val="24"/>
              </w:rPr>
              <w:t>10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1FCFB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Ugrađen fotootpornik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31D1A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DA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1CC021D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4AAD6F24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3E880148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095172290" w:edGrp="everyone" w:colFirst="3" w:colLast="3"/>
            <w:permEnd w:id="82405669"/>
            <w:r>
              <w:rPr>
                <w:szCs w:val="24"/>
              </w:rPr>
              <w:t>11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5F503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Komunikacijsko sučelje za programiranje, nadzor nad radom i dojavu alarmnih stanja s kojim minimalno mora biti opremljeno svjetlo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51D00" w14:textId="77777777" w:rsidR="0088766F" w:rsidRDefault="00C00368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 xml:space="preserve">RS </w:t>
            </w:r>
            <w:r w:rsidR="0088766F">
              <w:rPr>
                <w:szCs w:val="24"/>
              </w:rPr>
              <w:t>485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46266996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69C8934F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7A8D9523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194425700" w:edGrp="everyone" w:colFirst="3" w:colLast="3"/>
            <w:permEnd w:id="1095172290"/>
            <w:r>
              <w:rPr>
                <w:szCs w:val="24"/>
              </w:rPr>
              <w:t>12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F507C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Komunikacijski protokol za programiranje, nadzor nad radom i dojavu alarmnih stanja putem ugrađenog komunikacijskog sučelja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F66C3" w14:textId="4A1A3953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MODBUS, otvoren za Plovput (sukladno preporuci iz točke 2.3.1. IALA Guideline 1008)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2B7605C8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331FE082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4EC82CBE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</w:pPr>
            <w:permStart w:id="1615161590" w:edGrp="everyone" w:colFirst="3" w:colLast="3"/>
            <w:permEnd w:id="1194425700"/>
            <w:r>
              <w:rPr>
                <w:szCs w:val="24"/>
              </w:rPr>
              <w:t>13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95634" w14:textId="77777777" w:rsidR="0088766F" w:rsidRDefault="0088766F">
            <w:pPr>
              <w:pStyle w:val="Subtitle"/>
              <w:snapToGrid w:val="0"/>
              <w:jc w:val="left"/>
              <w:rPr>
                <w:rFonts w:ascii="Times New Roman" w:hAnsi="Times New Roman" w:cs="Times New Roman"/>
              </w:rPr>
            </w:pPr>
          </w:p>
          <w:p w14:paraId="141CF949" w14:textId="77777777" w:rsidR="0088766F" w:rsidRDefault="0088766F">
            <w:pPr>
              <w:pStyle w:val="Subtitle"/>
              <w:jc w:val="left"/>
            </w:pPr>
            <w:r>
              <w:rPr>
                <w:rFonts w:ascii="Times New Roman" w:hAnsi="Times New Roman" w:cs="Times New Roman"/>
              </w:rPr>
              <w:t>Materijal kućišta svjetla</w:t>
            </w:r>
          </w:p>
          <w:p w14:paraId="36942AAE" w14:textId="77777777" w:rsidR="0088766F" w:rsidRDefault="0088766F">
            <w:pPr>
              <w:rPr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3621C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aluminijska legura, pojačani najlon, lijevani polietilen, poliysiloxane, polyamide ili polikarbonat (UV stabilni)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50BB0E4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05F6C011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68F4BAD5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970723153" w:edGrp="everyone" w:colFirst="3" w:colLast="3"/>
            <w:permEnd w:id="1615161590"/>
            <w:r>
              <w:rPr>
                <w:szCs w:val="24"/>
              </w:rPr>
              <w:t>14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074E5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Materijal leće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11DCD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akrilna plastika, poliysiloxane ili polikarbonat s optikom (UV stabilni)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17612C8C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281A997E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66331168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469807229" w:edGrp="everyone" w:colFirst="3" w:colLast="3"/>
            <w:permEnd w:id="970723153"/>
            <w:r>
              <w:rPr>
                <w:szCs w:val="24"/>
              </w:rPr>
              <w:t>15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FBCB0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Minimalni raspon temperature na kojoj će uređaj ispravno raditi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669A15" w14:textId="77777777" w:rsidR="0088766F" w:rsidRDefault="0088766F" w:rsidP="0004085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-</w:t>
            </w:r>
            <w:r w:rsidR="0004085F">
              <w:rPr>
                <w:szCs w:val="24"/>
              </w:rPr>
              <w:t>20</w:t>
            </w:r>
            <w:r>
              <w:rPr>
                <w:szCs w:val="24"/>
              </w:rPr>
              <w:t>° do +</w:t>
            </w:r>
            <w:r w:rsidR="006417B0">
              <w:rPr>
                <w:szCs w:val="24"/>
              </w:rPr>
              <w:t>50</w:t>
            </w:r>
            <w:r>
              <w:rPr>
                <w:szCs w:val="24"/>
              </w:rPr>
              <w:t>° C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4531F1EB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77BC7DC2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1F7F3770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827804073" w:edGrp="everyone" w:colFirst="3" w:colLast="3"/>
            <w:permEnd w:id="1469807229"/>
            <w:r>
              <w:rPr>
                <w:szCs w:val="24"/>
              </w:rPr>
              <w:lastRenderedPageBreak/>
              <w:t>16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7E9428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Minimalni stupanj zaštite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06C5E2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 xml:space="preserve">IP67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3E2329C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768999F4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15317BAF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976767582" w:edGrp="everyone" w:colFirst="3" w:colLast="3"/>
            <w:permEnd w:id="1827804073"/>
            <w:r>
              <w:rPr>
                <w:szCs w:val="24"/>
              </w:rPr>
              <w:t>17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293F6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Maksimalna visina svjetla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2FE5D" w14:textId="77777777" w:rsidR="0088766F" w:rsidRDefault="005C3AB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34</w:t>
            </w:r>
            <w:r w:rsidR="0088766F">
              <w:rPr>
                <w:szCs w:val="24"/>
              </w:rPr>
              <w:t>0 mm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F74FFE3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555A3EA3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17E41476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079917996" w:edGrp="everyone" w:colFirst="3" w:colLast="3"/>
            <w:permEnd w:id="976767582"/>
            <w:r>
              <w:rPr>
                <w:szCs w:val="24"/>
              </w:rPr>
              <w:t>18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F1BF39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Maksimalni dijametar prirubnice svjetla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41A4B5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240 mm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4D5873AB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05E31EF3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0221D30D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754198334" w:edGrp="everyone" w:colFirst="3" w:colLast="3"/>
            <w:permEnd w:id="1079917996"/>
            <w:r>
              <w:rPr>
                <w:szCs w:val="24"/>
              </w:rPr>
              <w:t>19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A5969" w14:textId="77777777" w:rsidR="0088766F" w:rsidRDefault="0088766F" w:rsidP="004F5D64">
            <w:pPr>
              <w:rPr>
                <w:szCs w:val="24"/>
              </w:rPr>
            </w:pPr>
            <w:r>
              <w:rPr>
                <w:szCs w:val="24"/>
              </w:rPr>
              <w:t>Diobeni promjer bušne slike rupa za montažu na prirubnici</w:t>
            </w:r>
            <w:r w:rsidR="004F5D64">
              <w:rPr>
                <w:b/>
                <w:szCs w:val="24"/>
                <w:vertAlign w:val="superscript"/>
              </w:rPr>
              <w:t>2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34FA1F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200 mm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7B6C5418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B93A1E" w14:paraId="3ADD7C6E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7526F810" w14:textId="77777777" w:rsidR="00B93A1E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559766057" w:edGrp="everyone" w:colFirst="3" w:colLast="3"/>
            <w:permEnd w:id="754198334"/>
            <w:r>
              <w:rPr>
                <w:szCs w:val="24"/>
              </w:rPr>
              <w:t>20</w:t>
            </w:r>
            <w:r w:rsidR="00B93A1E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730768F5" w14:textId="77777777" w:rsidR="00B93A1E" w:rsidRDefault="00B93A1E" w:rsidP="004F5D64">
            <w:pPr>
              <w:rPr>
                <w:szCs w:val="24"/>
              </w:rPr>
            </w:pPr>
            <w:r>
              <w:rPr>
                <w:szCs w:val="24"/>
              </w:rPr>
              <w:t>GPS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7E52759D" w14:textId="77777777" w:rsidR="00B93A1E" w:rsidRDefault="00B93A1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DA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3C76F68E" w14:textId="77777777" w:rsidR="00B93A1E" w:rsidRDefault="00B93A1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permEnd w:id="559766057"/>
    </w:tbl>
    <w:p w14:paraId="5DFB4F71" w14:textId="77777777" w:rsidR="0088766F" w:rsidRDefault="0088766F">
      <w:pPr>
        <w:rPr>
          <w:szCs w:val="24"/>
        </w:rPr>
      </w:pPr>
    </w:p>
    <w:p w14:paraId="0D2386D5" w14:textId="77777777" w:rsidR="0088766F" w:rsidRDefault="0088766F">
      <w:pPr>
        <w:rPr>
          <w:b/>
          <w:szCs w:val="24"/>
          <w:vertAlign w:val="superscript"/>
        </w:rPr>
      </w:pPr>
    </w:p>
    <w:p w14:paraId="26F8589F" w14:textId="77777777" w:rsidR="0088766F" w:rsidRDefault="0088766F">
      <w:pPr>
        <w:rPr>
          <w:b/>
          <w:szCs w:val="24"/>
          <w:vertAlign w:val="superscript"/>
        </w:rPr>
      </w:pPr>
      <w:r>
        <w:rPr>
          <w:b/>
          <w:szCs w:val="24"/>
          <w:vertAlign w:val="superscript"/>
        </w:rPr>
        <w:t>1</w:t>
      </w:r>
      <w:r>
        <w:rPr>
          <w:szCs w:val="24"/>
        </w:rPr>
        <w:t>Ponuditelj je dužan upisati tehničke karakteristike ponuđenog samostojećeg svjetla.</w:t>
      </w:r>
    </w:p>
    <w:p w14:paraId="206C8AEE" w14:textId="77777777" w:rsidR="0088766F" w:rsidRDefault="00F173D6">
      <w:pPr>
        <w:ind w:left="142" w:hanging="142"/>
        <w:jc w:val="both"/>
        <w:rPr>
          <w:szCs w:val="24"/>
        </w:rPr>
      </w:pPr>
      <w:r w:rsidRPr="00F173D6">
        <w:rPr>
          <w:szCs w:val="24"/>
          <w:vertAlign w:val="superscript"/>
        </w:rPr>
        <w:t>2</w:t>
      </w:r>
      <w:r w:rsidR="0088766F">
        <w:rPr>
          <w:szCs w:val="24"/>
        </w:rPr>
        <w:t>Ukoliko ponuđeno samostojeće svjetlo nema traženi diobeni promjer rupa za montažu, isporučitelj je dužan sa svakim takvim isporučenim svjetlom isporučiti i odgovarajući prilagodni element od nehrđajućeg, UV otpornog materijala (inox, Ms legura, UV zaštićen polikarbonat), visine od 50 mm do 100 mm.</w:t>
      </w:r>
    </w:p>
    <w:p w14:paraId="7F1A84A7" w14:textId="77777777" w:rsidR="0088766F" w:rsidRDefault="0088766F">
      <w:pPr>
        <w:rPr>
          <w:szCs w:val="24"/>
        </w:rPr>
      </w:pPr>
    </w:p>
    <w:p w14:paraId="376003B6" w14:textId="77777777" w:rsidR="0088766F" w:rsidRDefault="0088766F">
      <w:pPr>
        <w:rPr>
          <w:szCs w:val="24"/>
        </w:rPr>
      </w:pPr>
    </w:p>
    <w:p w14:paraId="797B3F7F" w14:textId="77777777" w:rsidR="0088766F" w:rsidRDefault="0088766F">
      <w:pPr>
        <w:pStyle w:val="Header"/>
        <w:tabs>
          <w:tab w:val="clear" w:pos="4536"/>
          <w:tab w:val="clear" w:pos="9072"/>
          <w:tab w:val="left" w:pos="284"/>
        </w:tabs>
        <w:overflowPunct w:val="0"/>
        <w:autoSpaceDE w:val="0"/>
        <w:jc w:val="both"/>
        <w:textAlignment w:val="baseline"/>
        <w:rPr>
          <w:szCs w:val="24"/>
        </w:rPr>
      </w:pPr>
    </w:p>
    <w:p w14:paraId="083FD7F0" w14:textId="77777777" w:rsidR="00463D1E" w:rsidRPr="002E2C5C" w:rsidRDefault="00463D1E" w:rsidP="00463D1E">
      <w:pPr>
        <w:ind w:left="142" w:hanging="142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Rok isporuke i jamstveni rokovi</w:t>
      </w:r>
    </w:p>
    <w:p w14:paraId="144BBBC7" w14:textId="77777777" w:rsidR="00463D1E" w:rsidRDefault="00463D1E" w:rsidP="00463D1E">
      <w:pPr>
        <w:tabs>
          <w:tab w:val="left" w:pos="709"/>
        </w:tabs>
        <w:ind w:left="284"/>
        <w:jc w:val="both"/>
        <w:rPr>
          <w:rFonts w:ascii="Calibri" w:hAnsi="Calibri" w:cs="Calibri"/>
          <w:b/>
          <w:szCs w:val="24"/>
        </w:rPr>
      </w:pPr>
    </w:p>
    <w:p w14:paraId="386F6D80" w14:textId="77777777" w:rsidR="00187E3E" w:rsidRDefault="00187E3E" w:rsidP="00187E3E">
      <w:pPr>
        <w:numPr>
          <w:ilvl w:val="0"/>
          <w:numId w:val="11"/>
        </w:numPr>
        <w:tabs>
          <w:tab w:val="left" w:pos="709"/>
        </w:tabs>
        <w:suppressAutoHyphens w:val="0"/>
        <w:ind w:left="709" w:hanging="425"/>
        <w:jc w:val="both"/>
        <w:rPr>
          <w:rFonts w:ascii="Calibri" w:hAnsi="Calibri" w:cs="Calibri"/>
          <w:szCs w:val="24"/>
          <w:lang w:eastAsia="en-US"/>
        </w:rPr>
      </w:pPr>
      <w:r>
        <w:rPr>
          <w:rFonts w:ascii="Calibri" w:hAnsi="Calibri" w:cs="Calibri"/>
          <w:b/>
          <w:szCs w:val="24"/>
        </w:rPr>
        <w:t>rok isporuke</w:t>
      </w:r>
      <w:r>
        <w:rPr>
          <w:rFonts w:ascii="Calibri" w:hAnsi="Calibri" w:cs="Calibri"/>
          <w:szCs w:val="24"/>
        </w:rPr>
        <w:t xml:space="preserve"> samostalnih svjetala ne smije biti duži od </w:t>
      </w:r>
      <w:r>
        <w:rPr>
          <w:rFonts w:ascii="Calibri" w:hAnsi="Calibri" w:cs="Calibri"/>
          <w:b/>
          <w:szCs w:val="24"/>
        </w:rPr>
        <w:t>120</w:t>
      </w:r>
      <w:r>
        <w:rPr>
          <w:rFonts w:ascii="Calibri" w:hAnsi="Calibri" w:cs="Calibri"/>
          <w:szCs w:val="24"/>
        </w:rPr>
        <w:t xml:space="preserve"> dana od </w:t>
      </w:r>
      <w:r w:rsidR="001D5E28">
        <w:rPr>
          <w:rFonts w:ascii="Calibri" w:hAnsi="Calibri" w:cs="Calibri"/>
          <w:szCs w:val="24"/>
        </w:rPr>
        <w:t>dana obostranog potpisa Ugovora,</w:t>
      </w:r>
    </w:p>
    <w:p w14:paraId="25C8A7C9" w14:textId="77777777" w:rsidR="00463D1E" w:rsidRDefault="00463D1E" w:rsidP="00463D1E">
      <w:pPr>
        <w:tabs>
          <w:tab w:val="left" w:pos="284"/>
        </w:tabs>
        <w:jc w:val="both"/>
        <w:rPr>
          <w:rFonts w:ascii="Calibri" w:hAnsi="Calibri" w:cs="Calibri"/>
          <w:bCs/>
          <w:szCs w:val="24"/>
        </w:rPr>
      </w:pPr>
    </w:p>
    <w:p w14:paraId="66CA0C7E" w14:textId="75FC7B78" w:rsidR="00171417" w:rsidRPr="00EC7E1B" w:rsidRDefault="00463D1E" w:rsidP="00EC7E1B">
      <w:pPr>
        <w:numPr>
          <w:ilvl w:val="0"/>
          <w:numId w:val="9"/>
        </w:numPr>
        <w:tabs>
          <w:tab w:val="left" w:pos="284"/>
        </w:tabs>
        <w:jc w:val="both"/>
        <w:rPr>
          <w:rFonts w:ascii="Calibri" w:hAnsi="Calibri" w:cs="Calibri"/>
          <w:bCs/>
          <w:szCs w:val="24"/>
        </w:rPr>
      </w:pPr>
      <w:r w:rsidRPr="00AC30DB">
        <w:rPr>
          <w:rFonts w:ascii="Calibri" w:hAnsi="Calibri" w:cs="Calibri"/>
          <w:b/>
          <w:szCs w:val="24"/>
        </w:rPr>
        <w:t>jamstveni rok</w:t>
      </w:r>
      <w:r w:rsidRPr="00AC30DB">
        <w:rPr>
          <w:rFonts w:ascii="Calibri" w:hAnsi="Calibri" w:cs="Calibri"/>
          <w:szCs w:val="24"/>
        </w:rPr>
        <w:t xml:space="preserve"> za isporučena svjetla ne smije biti kraći od </w:t>
      </w:r>
      <w:r w:rsidRPr="00AC30DB">
        <w:rPr>
          <w:rFonts w:ascii="Calibri" w:hAnsi="Calibri" w:cs="Calibri"/>
          <w:b/>
          <w:szCs w:val="24"/>
        </w:rPr>
        <w:t>36</w:t>
      </w:r>
      <w:r w:rsidR="00E952F7">
        <w:rPr>
          <w:rFonts w:ascii="Calibri" w:hAnsi="Calibri" w:cs="Calibri"/>
          <w:szCs w:val="24"/>
        </w:rPr>
        <w:t xml:space="preserve"> mjeseci</w:t>
      </w:r>
      <w:r w:rsidR="00171417" w:rsidRPr="00EC7E1B">
        <w:rPr>
          <w:rFonts w:asciiTheme="minorHAnsi" w:hAnsiTheme="minorHAnsi" w:cstheme="minorHAnsi"/>
        </w:rPr>
        <w:t>.</w:t>
      </w:r>
    </w:p>
    <w:p w14:paraId="7B7C4BBC" w14:textId="00536DE5" w:rsidR="00463D1E" w:rsidRDefault="00463D1E" w:rsidP="00463D1E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jc w:val="both"/>
        <w:rPr>
          <w:rFonts w:ascii="Calibri" w:hAnsi="Calibri" w:cs="Calibri"/>
        </w:rPr>
      </w:pPr>
    </w:p>
    <w:p w14:paraId="1BAB88EA" w14:textId="77777777" w:rsidR="00171417" w:rsidRPr="00AC30DB" w:rsidRDefault="00171417" w:rsidP="00463D1E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jc w:val="both"/>
        <w:rPr>
          <w:rFonts w:ascii="Calibri" w:hAnsi="Calibri" w:cs="Calibri"/>
        </w:rPr>
      </w:pPr>
    </w:p>
    <w:p w14:paraId="4A3AB25E" w14:textId="77777777" w:rsidR="00EC7E1B" w:rsidRPr="00EC7E1B" w:rsidRDefault="00EC7E1B" w:rsidP="00EC7E1B">
      <w:pPr>
        <w:ind w:left="284"/>
        <w:jc w:val="both"/>
        <w:rPr>
          <w:rFonts w:ascii="Calibri" w:hAnsi="Calibri" w:cs="Calibri"/>
          <w:b/>
          <w:szCs w:val="24"/>
        </w:rPr>
      </w:pPr>
      <w:r w:rsidRPr="00EC7E1B">
        <w:rPr>
          <w:rFonts w:ascii="Calibri" w:hAnsi="Calibri" w:cs="Calibri"/>
          <w:b/>
          <w:szCs w:val="24"/>
        </w:rPr>
        <w:t>Dodatni zahtjevi i napomene:</w:t>
      </w:r>
    </w:p>
    <w:p w14:paraId="48D98E86" w14:textId="77777777" w:rsidR="00EC7E1B" w:rsidRPr="00EC7E1B" w:rsidRDefault="00EC7E1B" w:rsidP="00EC7E1B">
      <w:pPr>
        <w:ind w:left="284"/>
        <w:jc w:val="both"/>
        <w:rPr>
          <w:rFonts w:ascii="Calibri" w:hAnsi="Calibri" w:cs="Calibri"/>
          <w:b/>
          <w:szCs w:val="24"/>
        </w:rPr>
      </w:pPr>
    </w:p>
    <w:p w14:paraId="5D3D845E" w14:textId="77777777" w:rsidR="00EC7E1B" w:rsidRPr="00EC7E1B" w:rsidRDefault="00EC7E1B" w:rsidP="00EC7E1B">
      <w:pPr>
        <w:numPr>
          <w:ilvl w:val="0"/>
          <w:numId w:val="13"/>
        </w:numPr>
        <w:jc w:val="both"/>
        <w:rPr>
          <w:rFonts w:ascii="Calibri" w:hAnsi="Calibri" w:cs="Calibri"/>
          <w:bCs/>
          <w:szCs w:val="24"/>
        </w:rPr>
      </w:pPr>
      <w:r w:rsidRPr="00EC7E1B">
        <w:rPr>
          <w:rFonts w:ascii="Calibri" w:hAnsi="Calibri" w:cs="Calibri"/>
          <w:bCs/>
          <w:szCs w:val="24"/>
        </w:rPr>
        <w:t>Proizvođač ovih svjetala mora imati uspostavljen i certificiran sustav upravljanja kvalitetom sukladno normi ISO 9001:2015 ili jednakovrijedno za opseg djelatnosti sukladan predmetu nabave (projektiranje, proizvodnja, isporuka, distribucija i ugradnja pomorskih navigacijskih pomagala), a koji dokazuje važećom potvrdom (certifikatom) izdanim od strane ovlaštenog  akreditiranog certifikacijskog tijela, tehničkim listom ili na drugi prikladan način.</w:t>
      </w:r>
    </w:p>
    <w:p w14:paraId="4111B094" w14:textId="77777777" w:rsidR="00463D1E" w:rsidRPr="00AC30DB" w:rsidRDefault="00463D1E" w:rsidP="00463D1E">
      <w:pPr>
        <w:ind w:left="284"/>
        <w:jc w:val="both"/>
        <w:rPr>
          <w:rFonts w:ascii="Calibri" w:hAnsi="Calibri" w:cs="Calibri"/>
          <w:b/>
          <w:szCs w:val="24"/>
        </w:rPr>
      </w:pPr>
    </w:p>
    <w:p w14:paraId="5EAFE6E5" w14:textId="77777777" w:rsidR="00463D1E" w:rsidRPr="00524CF9" w:rsidRDefault="00463D1E" w:rsidP="00524CF9">
      <w:pPr>
        <w:numPr>
          <w:ilvl w:val="0"/>
          <w:numId w:val="13"/>
        </w:numPr>
        <w:jc w:val="both"/>
        <w:rPr>
          <w:rFonts w:ascii="Calibri" w:hAnsi="Calibri" w:cs="Calibri"/>
          <w:bCs/>
          <w:szCs w:val="24"/>
        </w:rPr>
      </w:pPr>
      <w:r w:rsidRPr="00524CF9">
        <w:rPr>
          <w:rFonts w:ascii="Calibri" w:hAnsi="Calibri" w:cs="Calibri"/>
          <w:bCs/>
          <w:szCs w:val="24"/>
        </w:rPr>
        <w:t xml:space="preserve">Uz predmetna samostojeća LED svjetla ponuditelj je dužan isporučiti: </w:t>
      </w:r>
    </w:p>
    <w:p w14:paraId="1D39C3D3" w14:textId="77777777" w:rsidR="00463D1E" w:rsidRPr="001765A1" w:rsidRDefault="00463D1E" w:rsidP="00C92547">
      <w:pPr>
        <w:numPr>
          <w:ilvl w:val="1"/>
          <w:numId w:val="13"/>
        </w:numPr>
        <w:jc w:val="both"/>
        <w:rPr>
          <w:rFonts w:ascii="Calibri" w:hAnsi="Calibri" w:cs="Calibri"/>
          <w:bCs/>
          <w:szCs w:val="24"/>
        </w:rPr>
      </w:pPr>
      <w:r w:rsidRPr="001765A1">
        <w:rPr>
          <w:rFonts w:ascii="Calibri" w:hAnsi="Calibri" w:cs="Calibri"/>
          <w:bCs/>
          <w:szCs w:val="24"/>
        </w:rPr>
        <w:t>tehničku dokumentaciju (priručnike) za montažu, rad i održavanje.</w:t>
      </w:r>
    </w:p>
    <w:p w14:paraId="4C1A26F4" w14:textId="77777777" w:rsidR="00463D1E" w:rsidRPr="001765A1" w:rsidRDefault="00463D1E" w:rsidP="00C92547">
      <w:pPr>
        <w:numPr>
          <w:ilvl w:val="1"/>
          <w:numId w:val="13"/>
        </w:numPr>
        <w:jc w:val="both"/>
        <w:rPr>
          <w:rFonts w:ascii="Calibri" w:hAnsi="Calibri" w:cs="Calibri"/>
          <w:bCs/>
          <w:szCs w:val="24"/>
        </w:rPr>
      </w:pPr>
      <w:r w:rsidRPr="001765A1">
        <w:rPr>
          <w:rFonts w:ascii="Calibri" w:hAnsi="Calibri" w:cs="Calibri"/>
          <w:bCs/>
          <w:szCs w:val="24"/>
        </w:rPr>
        <w:t xml:space="preserve">kabel za konfiguraciju/programiranje/podešavanje svjetla sa spojenim odgovarajućim konektorom na jednom kraju kabela, minimalne dužine 2 m, ili neki drugi uređaj, pribor i sl. kojim se svjetlo konfigurira/programira/podešava kao i programski paket (software, računalne aplikacije ili aplikacije za pametne telefone, tablete i sl.) s uputama za programiranje i konfiguraciju uređaja, a sve ukoliko je u tablicama s tehničkim karakteristikama navedeno kako se ponuđeni uređaj konfigurira/programira/podešava uz pomoć računala i odgovarajućeg programskog paketa (softwarea) ili pametnog telefona, tableta i sl. i odgovarajuće aplikacije, </w:t>
      </w:r>
    </w:p>
    <w:p w14:paraId="22554C6A" w14:textId="77777777" w:rsidR="00463D1E" w:rsidRPr="001765A1" w:rsidRDefault="00463D1E" w:rsidP="00C92547">
      <w:pPr>
        <w:numPr>
          <w:ilvl w:val="1"/>
          <w:numId w:val="13"/>
        </w:numPr>
        <w:jc w:val="both"/>
        <w:rPr>
          <w:rFonts w:ascii="Calibri" w:hAnsi="Calibri" w:cs="Calibri"/>
          <w:bCs/>
          <w:szCs w:val="24"/>
        </w:rPr>
      </w:pPr>
      <w:r w:rsidRPr="001765A1">
        <w:rPr>
          <w:rFonts w:ascii="Calibri" w:hAnsi="Calibri" w:cs="Calibri"/>
          <w:bCs/>
          <w:szCs w:val="24"/>
        </w:rPr>
        <w:t>U slučaju da se konfiguracija svjetla (karakteristika, intenzitet) izuzev PC aplikaciju vrši samo putem dodatnog IR programatora, odabrani Ponuditelj je dužan zajedno s LED opremom isporučiti minimalno 5 komada navedenih programatora, bez dodatnog troška za Naručitelja</w:t>
      </w:r>
    </w:p>
    <w:p w14:paraId="3D6135F5" w14:textId="77777777" w:rsidR="00463D1E" w:rsidRPr="001765A1" w:rsidRDefault="00463D1E" w:rsidP="00C92547">
      <w:pPr>
        <w:numPr>
          <w:ilvl w:val="1"/>
          <w:numId w:val="13"/>
        </w:numPr>
        <w:jc w:val="both"/>
        <w:rPr>
          <w:rFonts w:ascii="Calibri" w:hAnsi="Calibri" w:cs="Calibri"/>
          <w:bCs/>
          <w:szCs w:val="24"/>
        </w:rPr>
      </w:pPr>
      <w:r w:rsidRPr="001765A1">
        <w:rPr>
          <w:rFonts w:ascii="Calibri" w:hAnsi="Calibri" w:cs="Calibri"/>
          <w:bCs/>
          <w:szCs w:val="24"/>
        </w:rPr>
        <w:lastRenderedPageBreak/>
        <w:t>Tehničku dokumentaciju (tablice), programski paket (software) ili aplikaciju za izračun pripadajućeg dometa svjetla u ovisnosti o postavljenom intenzitetu.</w:t>
      </w:r>
    </w:p>
    <w:p w14:paraId="555FBB5D" w14:textId="77777777" w:rsidR="00463D1E" w:rsidRPr="001765A1" w:rsidRDefault="00463D1E" w:rsidP="00C92547">
      <w:pPr>
        <w:numPr>
          <w:ilvl w:val="1"/>
          <w:numId w:val="13"/>
        </w:numPr>
        <w:jc w:val="both"/>
        <w:rPr>
          <w:rFonts w:ascii="Calibri" w:hAnsi="Calibri" w:cs="Calibri"/>
          <w:bCs/>
          <w:szCs w:val="24"/>
        </w:rPr>
      </w:pPr>
      <w:r w:rsidRPr="001765A1">
        <w:rPr>
          <w:rFonts w:ascii="Calibri" w:hAnsi="Calibri" w:cs="Calibri"/>
          <w:bCs/>
          <w:szCs w:val="24"/>
        </w:rPr>
        <w:t>Kabelom(ima) za napajanje, nadzor nad radom i dojavu alarmnih stanja putem ugrađenog komunikacijskog sučelja (RS485) minimalne dužine 6 m,</w:t>
      </w:r>
    </w:p>
    <w:p w14:paraId="54A3C3F0" w14:textId="77777777" w:rsidR="00463D1E" w:rsidRPr="001765A1" w:rsidRDefault="00463D1E" w:rsidP="00C92547">
      <w:pPr>
        <w:numPr>
          <w:ilvl w:val="1"/>
          <w:numId w:val="13"/>
        </w:numPr>
        <w:jc w:val="both"/>
        <w:rPr>
          <w:rFonts w:ascii="Calibri" w:hAnsi="Calibri" w:cs="Calibri"/>
          <w:bCs/>
          <w:szCs w:val="24"/>
        </w:rPr>
      </w:pPr>
      <w:r w:rsidRPr="001765A1">
        <w:rPr>
          <w:rFonts w:ascii="Calibri" w:hAnsi="Calibri" w:cs="Calibri"/>
          <w:bCs/>
          <w:szCs w:val="24"/>
        </w:rPr>
        <w:t>specifikaciju MODBUS komunikacijskog protokola koji se koristi za nadzor nad radom LED izvora svjetla, koja uz naziv komunikacijskog protokola treba sadržavati i popis naredbi koje se mogu slati prema LED svjetlu, pripadajuće odzive svjetla te odgovarajući opis naredbe i odziva.</w:t>
      </w:r>
    </w:p>
    <w:p w14:paraId="29A0B045" w14:textId="77777777" w:rsidR="00463D1E" w:rsidRPr="001765A1" w:rsidRDefault="00463D1E" w:rsidP="00C92547">
      <w:pPr>
        <w:ind w:left="1004"/>
        <w:jc w:val="both"/>
        <w:rPr>
          <w:rFonts w:ascii="Calibri" w:hAnsi="Calibri" w:cs="Calibri"/>
          <w:bCs/>
          <w:szCs w:val="24"/>
        </w:rPr>
      </w:pPr>
    </w:p>
    <w:p w14:paraId="149717FE" w14:textId="77777777" w:rsidR="00463D1E" w:rsidRPr="001765A1" w:rsidRDefault="00463D1E" w:rsidP="00C92547">
      <w:pPr>
        <w:ind w:left="1004"/>
        <w:jc w:val="both"/>
        <w:rPr>
          <w:rFonts w:ascii="Calibri" w:hAnsi="Calibri" w:cs="Calibri"/>
          <w:bCs/>
          <w:szCs w:val="24"/>
        </w:rPr>
      </w:pPr>
    </w:p>
    <w:p w14:paraId="03802559" w14:textId="77777777" w:rsidR="0088766F" w:rsidRDefault="0088766F"/>
    <w:sectPr w:rsidR="0088766F">
      <w:pgSz w:w="11906" w:h="16838"/>
      <w:pgMar w:top="1135" w:right="1417" w:bottom="851" w:left="1417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i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/>
        <w:bCs/>
        <w:i/>
        <w:iCs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hint="default"/>
        <w:b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08"/>
        </w:tabs>
        <w:ind w:left="180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0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Symbol" w:hint="default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17833F23"/>
    <w:multiLevelType w:val="hybridMultilevel"/>
    <w:tmpl w:val="EBE8C2F4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D3C397C"/>
    <w:multiLevelType w:val="hybridMultilevel"/>
    <w:tmpl w:val="0BF296A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A2C668E"/>
    <w:multiLevelType w:val="hybridMultilevel"/>
    <w:tmpl w:val="0732865C"/>
    <w:lvl w:ilvl="0" w:tplc="04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74266F9"/>
    <w:multiLevelType w:val="hybridMultilevel"/>
    <w:tmpl w:val="481849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31B5D"/>
    <w:multiLevelType w:val="hybridMultilevel"/>
    <w:tmpl w:val="4B1A80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212888">
    <w:abstractNumId w:val="0"/>
  </w:num>
  <w:num w:numId="2" w16cid:durableId="1631278128">
    <w:abstractNumId w:val="1"/>
  </w:num>
  <w:num w:numId="3" w16cid:durableId="2109352664">
    <w:abstractNumId w:val="2"/>
  </w:num>
  <w:num w:numId="4" w16cid:durableId="1619601856">
    <w:abstractNumId w:val="3"/>
  </w:num>
  <w:num w:numId="5" w16cid:durableId="1024598965">
    <w:abstractNumId w:val="4"/>
  </w:num>
  <w:num w:numId="6" w16cid:durableId="576012012">
    <w:abstractNumId w:val="5"/>
  </w:num>
  <w:num w:numId="7" w16cid:durableId="217791880">
    <w:abstractNumId w:val="6"/>
  </w:num>
  <w:num w:numId="8" w16cid:durableId="2103522544">
    <w:abstractNumId w:val="8"/>
  </w:num>
  <w:num w:numId="9" w16cid:durableId="1633943823">
    <w:abstractNumId w:val="11"/>
  </w:num>
  <w:num w:numId="10" w16cid:durableId="1308128291">
    <w:abstractNumId w:val="7"/>
  </w:num>
  <w:num w:numId="11" w16cid:durableId="980041367">
    <w:abstractNumId w:val="7"/>
  </w:num>
  <w:num w:numId="12" w16cid:durableId="762804833">
    <w:abstractNumId w:val="10"/>
  </w:num>
  <w:num w:numId="13" w16cid:durableId="98181541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1cGz16g/+4OqACkY4PoVRWlpdy+tv1GD49XxA2zrqTfIo1k3RXi6e5enNw9Cz2c7h+riugDrYbO8Q9ftYy+Hvg==" w:salt="GQ34VTrzkPUcTJzmoE2ltA==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E6A"/>
    <w:rsid w:val="0004085F"/>
    <w:rsid w:val="000B56BC"/>
    <w:rsid w:val="000D0B90"/>
    <w:rsid w:val="000D6262"/>
    <w:rsid w:val="00107543"/>
    <w:rsid w:val="00171417"/>
    <w:rsid w:val="00175434"/>
    <w:rsid w:val="001765A1"/>
    <w:rsid w:val="00184E22"/>
    <w:rsid w:val="00187E3E"/>
    <w:rsid w:val="0019351B"/>
    <w:rsid w:val="001C31F1"/>
    <w:rsid w:val="001D5E28"/>
    <w:rsid w:val="00215310"/>
    <w:rsid w:val="00281E6A"/>
    <w:rsid w:val="00294898"/>
    <w:rsid w:val="002A21D1"/>
    <w:rsid w:val="00315ED3"/>
    <w:rsid w:val="00410A78"/>
    <w:rsid w:val="0044069F"/>
    <w:rsid w:val="00457AD0"/>
    <w:rsid w:val="00463D1E"/>
    <w:rsid w:val="004703A0"/>
    <w:rsid w:val="004D472D"/>
    <w:rsid w:val="004D7A9C"/>
    <w:rsid w:val="004F5D64"/>
    <w:rsid w:val="00524CF9"/>
    <w:rsid w:val="0054272D"/>
    <w:rsid w:val="0059113B"/>
    <w:rsid w:val="005C2B4D"/>
    <w:rsid w:val="005C3ABF"/>
    <w:rsid w:val="005D61C0"/>
    <w:rsid w:val="0063109E"/>
    <w:rsid w:val="006417B0"/>
    <w:rsid w:val="006A6A63"/>
    <w:rsid w:val="006E6A39"/>
    <w:rsid w:val="00722770"/>
    <w:rsid w:val="00732EF3"/>
    <w:rsid w:val="00733C1A"/>
    <w:rsid w:val="00784ABE"/>
    <w:rsid w:val="007A2A61"/>
    <w:rsid w:val="007D3918"/>
    <w:rsid w:val="0088766F"/>
    <w:rsid w:val="008B052E"/>
    <w:rsid w:val="008E75DB"/>
    <w:rsid w:val="00955496"/>
    <w:rsid w:val="009F0150"/>
    <w:rsid w:val="00AD23CA"/>
    <w:rsid w:val="00B206F3"/>
    <w:rsid w:val="00B66371"/>
    <w:rsid w:val="00B93A1E"/>
    <w:rsid w:val="00BA7261"/>
    <w:rsid w:val="00C00368"/>
    <w:rsid w:val="00C444CB"/>
    <w:rsid w:val="00C92547"/>
    <w:rsid w:val="00C92ECF"/>
    <w:rsid w:val="00CA7BBF"/>
    <w:rsid w:val="00CB5828"/>
    <w:rsid w:val="00D0478E"/>
    <w:rsid w:val="00D508C9"/>
    <w:rsid w:val="00E952F7"/>
    <w:rsid w:val="00EB1E02"/>
    <w:rsid w:val="00EC7E1B"/>
    <w:rsid w:val="00F173D6"/>
    <w:rsid w:val="00F25D00"/>
    <w:rsid w:val="00F67F67"/>
    <w:rsid w:val="00FA1621"/>
    <w:rsid w:val="00FA5E39"/>
    <w:rsid w:val="00FF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96B1EC"/>
  <w15:chartTrackingRefBased/>
  <w15:docId w15:val="{2A690B88-2B5C-4C09-96F6-4646BA067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Calibri"/>
      <w:sz w:val="24"/>
      <w:szCs w:val="22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both"/>
      <w:outlineLvl w:val="0"/>
    </w:pPr>
    <w:rPr>
      <w:rFonts w:eastAsia="Times New Roman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  <w:i w:val="0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/>
      <w:bCs/>
      <w:i/>
      <w:iCs/>
      <w:szCs w:val="24"/>
    </w:rPr>
  </w:style>
  <w:style w:type="character" w:customStyle="1" w:styleId="WW8Num3z0">
    <w:name w:val="WW8Num3z0"/>
    <w:rPr>
      <w:rFonts w:hint="default"/>
      <w:b/>
      <w:szCs w:val="24"/>
    </w:rPr>
  </w:style>
  <w:style w:type="character" w:customStyle="1" w:styleId="WW8Num4z0">
    <w:name w:val="WW8Num4z0"/>
    <w:rPr>
      <w:rFonts w:ascii="Symbol" w:hAnsi="Symbol" w:cs="Symbol" w:hint="default"/>
      <w:szCs w:val="24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  <w:szCs w:val="24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Zadanifontodlomka2">
    <w:name w:val="Zadani font odlomka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Times New Roman" w:eastAsia="Calibri" w:hAnsi="Times New Roman" w:cs="Times New Roman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b/>
      <w:i w:val="0"/>
      <w:sz w:val="22"/>
      <w:szCs w:val="2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Zadanifontodlomka1">
    <w:name w:val="Zadani font odlomka1"/>
  </w:style>
  <w:style w:type="character" w:customStyle="1" w:styleId="Naslov1Char">
    <w:name w:val="Naslov 1 Char"/>
    <w:rPr>
      <w:rFonts w:eastAsia="Times New Roman"/>
      <w:sz w:val="24"/>
      <w:lang w:val="en-US"/>
    </w:rPr>
  </w:style>
  <w:style w:type="character" w:styleId="Emphasis">
    <w:name w:val="Emphasis"/>
    <w:qFormat/>
    <w:rPr>
      <w:b/>
      <w:bCs/>
      <w:i w:val="0"/>
      <w:iCs w:val="0"/>
    </w:rPr>
  </w:style>
  <w:style w:type="character" w:customStyle="1" w:styleId="ZaglavljeChar">
    <w:name w:val="Zaglavlje Char"/>
    <w:rPr>
      <w:sz w:val="24"/>
      <w:szCs w:val="22"/>
    </w:rPr>
  </w:style>
  <w:style w:type="character" w:customStyle="1" w:styleId="st">
    <w:name w:val="st"/>
  </w:style>
  <w:style w:type="character" w:customStyle="1" w:styleId="TekstfusnoteChar">
    <w:name w:val="Tekst fusnote Char"/>
    <w:rPr>
      <w:rFonts w:eastAsia="Times New Roman"/>
      <w:lang w:val="en-GB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PodnaslovChar">
    <w:name w:val="Podnaslov Char"/>
    <w:rPr>
      <w:rFonts w:ascii="Cambria" w:eastAsia="Times New Roman" w:hAnsi="Cambria" w:cs="Cambria"/>
      <w:sz w:val="24"/>
      <w:szCs w:val="24"/>
    </w:rPr>
  </w:style>
  <w:style w:type="character" w:customStyle="1" w:styleId="TekstbaloniaChar">
    <w:name w:val="Tekst balončića Char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Caption1">
    <w:name w:val="Caption1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rPr>
      <w:rFonts w:eastAsia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qFormat/>
    <w:pPr>
      <w:spacing w:after="60"/>
      <w:jc w:val="center"/>
    </w:pPr>
    <w:rPr>
      <w:rFonts w:ascii="Cambria" w:eastAsia="Times New Roman" w:hAnsi="Cambria" w:cs="Cambria"/>
      <w:szCs w:val="24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71417"/>
    <w:pPr>
      <w:suppressAutoHyphens w:val="0"/>
      <w:spacing w:before="100" w:beforeAutospacing="1" w:after="100" w:afterAutospacing="1"/>
    </w:pPr>
    <w:rPr>
      <w:rFonts w:eastAsia="Times New Roman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171417"/>
    <w:pPr>
      <w:suppressAutoHyphens w:val="0"/>
      <w:ind w:left="720"/>
      <w:contextualSpacing/>
      <w:jc w:val="center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2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704</Words>
  <Characters>4017</Characters>
  <Application>Microsoft Office Word</Application>
  <DocSecurity>8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 Viskovic</dc:creator>
  <cp:keywords/>
  <cp:lastModifiedBy>Ante Perisic</cp:lastModifiedBy>
  <cp:revision>23</cp:revision>
  <cp:lastPrinted>2022-03-11T13:03:00Z</cp:lastPrinted>
  <dcterms:created xsi:type="dcterms:W3CDTF">2025-02-12T08:51:00Z</dcterms:created>
  <dcterms:modified xsi:type="dcterms:W3CDTF">2026-03-20T12:51:00Z</dcterms:modified>
</cp:coreProperties>
</file>